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46" w:rsidRDefault="00692468" w:rsidP="00692468">
      <w:pPr>
        <w:jc w:val="center"/>
        <w:rPr>
          <w:b/>
          <w:sz w:val="44"/>
          <w:szCs w:val="44"/>
          <w:u w:val="single"/>
        </w:rPr>
      </w:pPr>
      <w:r>
        <w:rPr>
          <w:b/>
          <w:noProof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-733425</wp:posOffset>
            </wp:positionV>
            <wp:extent cx="2286000" cy="619125"/>
            <wp:effectExtent l="19050" t="0" r="0" b="0"/>
            <wp:wrapNone/>
            <wp:docPr id="2" name="Picture 0" descr="KCPC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PCBanner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2468">
        <w:rPr>
          <w:b/>
          <w:sz w:val="44"/>
          <w:szCs w:val="44"/>
          <w:u w:val="single"/>
        </w:rPr>
        <w:t>School Crossing Guard DON’TS</w:t>
      </w:r>
    </w:p>
    <w:p w:rsidR="00692468" w:rsidRPr="00692468" w:rsidRDefault="00692468" w:rsidP="00692468">
      <w:pPr>
        <w:rPr>
          <w:b/>
          <w:sz w:val="16"/>
          <w:szCs w:val="16"/>
          <w:u w:val="single"/>
        </w:rPr>
      </w:pP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</w:t>
      </w:r>
      <w:r w:rsidRPr="00692468">
        <w:rPr>
          <w:b/>
          <w:sz w:val="24"/>
          <w:szCs w:val="24"/>
        </w:rPr>
        <w:t xml:space="preserve"> </w:t>
      </w:r>
      <w:r w:rsidRPr="00692468">
        <w:rPr>
          <w:sz w:val="24"/>
          <w:szCs w:val="24"/>
        </w:rPr>
        <w:t>direct motor vehicle traffic.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begin crossing children before your duty period begins.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leave your post for any reason.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transfer your responsibilities to children.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eat or drink while on duty.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drink alcoholic beverages, or use narcotic substances while on duty or before reporting to duty.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smoke or use tobacco products while on duty.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use profanity.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strike or place your hands on the children or student safety patrol.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keep children t the curb any longer than necessary to get them to safely cross the street.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jump or dart out into the street or take unnecessary chances.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stand in the street except when crossing children.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sit in your car while on duty.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invite or allow children to sit in your private vehicle.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obstruct your vision or freedom of movement.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park your private vehicle in restricted areas.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>DON’T motion any vehicle through a school “STOP” sign or other traffic control as you do not have the authority to do so.</w:t>
      </w:r>
    </w:p>
    <w:p w:rsidR="00692468" w:rsidRPr="00692468" w:rsidRDefault="00692468" w:rsidP="00692468">
      <w:pPr>
        <w:rPr>
          <w:sz w:val="24"/>
          <w:szCs w:val="24"/>
        </w:rPr>
      </w:pPr>
      <w:r w:rsidRPr="00692468">
        <w:rPr>
          <w:sz w:val="24"/>
          <w:szCs w:val="24"/>
        </w:rPr>
        <w:t xml:space="preserve">DON’T stop vehicles for violations or become involved in arguments with motorists or citizens walking or bicycling.  Report all problems to your supervisor for handling. </w:t>
      </w:r>
    </w:p>
    <w:sectPr w:rsidR="00692468" w:rsidRPr="00692468" w:rsidSect="00FB5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468"/>
    <w:rsid w:val="00692468"/>
    <w:rsid w:val="00FB5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1038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Taylor</dc:creator>
  <cp:lastModifiedBy>Roy Taylor</cp:lastModifiedBy>
  <cp:revision>2</cp:revision>
  <dcterms:created xsi:type="dcterms:W3CDTF">2010-08-31T14:59:00Z</dcterms:created>
  <dcterms:modified xsi:type="dcterms:W3CDTF">2010-08-31T15:09:00Z</dcterms:modified>
</cp:coreProperties>
</file>